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9" w:rsidRDefault="00444609" w:rsidP="0044460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44609" w:rsidRDefault="00444609" w:rsidP="0044460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سامانه جامع محیط زیست انسانی سازمان حفاظت محیط زیست </w:t>
      </w:r>
    </w:p>
    <w:p w:rsidR="00444609" w:rsidRDefault="00156FFF" w:rsidP="0044460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 و احترام</w:t>
      </w:r>
    </w:p>
    <w:p w:rsidR="00156FFF" w:rsidRDefault="00156FFF" w:rsidP="00156FFF">
      <w:pPr>
        <w:bidi/>
        <w:spacing w:after="0"/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پیرو نامه های شماره 6505/97/ص مورخ 28/12/1397 ، 441/98/ص مورخ 18/01/1398 ، 920/98/ص مورخ 17/02/1398 و 1425/98/ص مورخ 18/03/1398 در خصوص راه اندازی بانک اطلاعاتی تحت وب صنایع کشور، همانگونه که قبلاً اعلام شده است کلیه واحدهای صنعتی، تولیدی و خدماتی می بایست اطلاعات مورد نیاز را در سامانه مذکور تکمیل و بارگذاری نمایند. مجدداً خواهشمند است دستور فرمایید نسبت به ثبت نام، ایجاد نمودن نام کاربری و رمز عبور طبق دستورالعمل زیر در اسرع وقت اقدام گردد. ضروری است پس از ثبت نام و فعال شدن حساب کاربری، اطلاعات لازم در سامانه می بایست ثبت یا ویرایش شود.</w:t>
      </w:r>
      <w:r w:rsidRPr="0026753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در صورت بروز هرگونه مشکل، با گروه پسماند دفتر آب و خاک سازمان متبوع و این اداره کل تماس حاصل نمایید.</w:t>
      </w:r>
    </w:p>
    <w:p w:rsidR="002620BF" w:rsidRDefault="00156FFF" w:rsidP="002620BF">
      <w:pPr>
        <w:bidi/>
        <w:ind w:firstLine="284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جهت تسریع در راه اندازی سامانه به ویژه در استان های پایلوت(خوزستان، مرکزی، اصفهان، بوشهر و البرز)، خواهشمند است </w:t>
      </w:r>
      <w:r w:rsidR="002620BF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وفق ماده 32 آیین نامه اجرایی قانون مدیریت پسماندها، نسبت به ورود و تکمیل کلیه اطلاعات مربوط به مدیریت پسماند، مدیریت پساب، خوداظهاری در پایش، پایش آن لاین و سایر اطلاعات مربوطه تا تاریخ 15/04/1398</w:t>
      </w:r>
      <w:r w:rsidR="000B602A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اقدام گردد.</w:t>
      </w:r>
    </w:p>
    <w:p w:rsidR="00156FFF" w:rsidRDefault="00156FFF" w:rsidP="002620BF">
      <w:pPr>
        <w:bidi/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56FFF">
        <w:rPr>
          <w:rFonts w:cs="B Baran" w:hint="cs"/>
          <w:b/>
          <w:bCs/>
          <w:sz w:val="28"/>
          <w:szCs w:val="28"/>
          <w:rtl/>
          <w:lang w:bidi="fa-IR"/>
        </w:rPr>
        <w:t>تأکید می گردد کلیه نقل و انتقالات پسماند بعد از تاریخ ذکر شده صرفاً از طریق سامانه جامع محیط زیست انسانی صورت می پذیرد و در غیر این صورت از نظر سازمان حفاظت محیط زیست غیرقانونی تلقی خواهد گردید. همچنین در صورت عدم درج نتایج خود اظهاری در پایش در سامانه تا تاری</w:t>
      </w:r>
      <w:r>
        <w:rPr>
          <w:rFonts w:cs="B Baran" w:hint="cs"/>
          <w:b/>
          <w:bCs/>
          <w:sz w:val="28"/>
          <w:szCs w:val="28"/>
          <w:rtl/>
          <w:lang w:bidi="fa-IR"/>
        </w:rPr>
        <w:t>خ 15/04/1398 توسط واحدهای صنعتی</w:t>
      </w:r>
      <w:r w:rsidRPr="00156FFF">
        <w:rPr>
          <w:rFonts w:cs="B Baran" w:hint="cs"/>
          <w:b/>
          <w:bCs/>
          <w:sz w:val="28"/>
          <w:szCs w:val="28"/>
          <w:rtl/>
          <w:lang w:bidi="fa-IR"/>
        </w:rPr>
        <w:t>، واحدهای مذکور در لیست صنایع آلاینده قرار خواهند گرفت.</w:t>
      </w:r>
    </w:p>
    <w:p w:rsidR="00156FFF" w:rsidRPr="005B48CE" w:rsidRDefault="00156FFF" w:rsidP="00156FFF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 w:rsidRPr="005B48CE">
        <w:rPr>
          <w:rFonts w:cs="B Zar" w:hint="cs"/>
          <w:b/>
          <w:bCs/>
          <w:sz w:val="28"/>
          <w:szCs w:val="28"/>
          <w:rtl/>
          <w:lang w:bidi="fa-IR"/>
        </w:rPr>
        <w:t xml:space="preserve">آدرس سامانه </w:t>
      </w:r>
      <w:r>
        <w:rPr>
          <w:rFonts w:cs="B Zar" w:hint="cs"/>
          <w:b/>
          <w:bCs/>
          <w:sz w:val="28"/>
          <w:szCs w:val="28"/>
          <w:rtl/>
          <w:lang w:bidi="fa-IR"/>
        </w:rPr>
        <w:t>محیط زیست انسانی سازمان حفاظت محیط زیست</w:t>
      </w:r>
      <w:r w:rsidRPr="005B48CE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B48C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B48CE">
        <w:rPr>
          <w:b/>
          <w:bCs/>
          <w:i/>
          <w:iCs/>
          <w:sz w:val="28"/>
          <w:szCs w:val="28"/>
          <w:lang w:bidi="fa-IR"/>
        </w:rPr>
        <w:t xml:space="preserve"> </w:t>
      </w:r>
      <w:hyperlink r:id="rId5" w:history="1">
        <w:r w:rsidRPr="00156FFF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bidi="fa-IR"/>
          </w:rPr>
          <w:t>https://iranemp.ir</w:t>
        </w:r>
      </w:hyperlink>
    </w:p>
    <w:p w:rsidR="00156FFF" w:rsidRPr="0026753D" w:rsidRDefault="00156FFF" w:rsidP="00156FFF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6753D">
        <w:rPr>
          <w:rFonts w:cs="B Zar" w:hint="cs"/>
          <w:b/>
          <w:bCs/>
          <w:sz w:val="26"/>
          <w:szCs w:val="26"/>
          <w:rtl/>
          <w:lang w:bidi="fa-IR"/>
        </w:rPr>
        <w:t>دستورالعمل ثبت نام در سامانه:</w:t>
      </w:r>
    </w:p>
    <w:p w:rsidR="00156FFF" w:rsidRDefault="00156FFF" w:rsidP="00156FFF">
      <w:pPr>
        <w:numPr>
          <w:ilvl w:val="0"/>
          <w:numId w:val="1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کاربری(حاوی نام صنعت)</w:t>
      </w:r>
    </w:p>
    <w:p w:rsidR="00156FFF" w:rsidRDefault="00156FFF" w:rsidP="00156FFF">
      <w:pPr>
        <w:numPr>
          <w:ilvl w:val="0"/>
          <w:numId w:val="1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نگارش کد ملی، ایمیل، شماره موبایل(مدیر عامل یا رییس </w:t>
      </w:r>
      <w:r w:rsidRPr="00E377F7">
        <w:rPr>
          <w:rFonts w:ascii="Times New Roman" w:hAnsi="Times New Roman" w:cs="Times New Roman"/>
          <w:sz w:val="26"/>
          <w:szCs w:val="26"/>
          <w:lang w:bidi="fa-IR"/>
        </w:rPr>
        <w:t>HSE</w:t>
      </w:r>
      <w:r>
        <w:rPr>
          <w:rFonts w:cs="B Zar" w:hint="cs"/>
          <w:sz w:val="28"/>
          <w:szCs w:val="28"/>
          <w:rtl/>
          <w:lang w:bidi="fa-IR"/>
        </w:rPr>
        <w:t>) و نام استان</w:t>
      </w:r>
    </w:p>
    <w:p w:rsidR="00156FFF" w:rsidRDefault="00156FFF" w:rsidP="00156FFF">
      <w:pPr>
        <w:numPr>
          <w:ilvl w:val="0"/>
          <w:numId w:val="1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قسمت درخواست دسترسی، دسترسی صنعت انتخاب شود.</w:t>
      </w:r>
    </w:p>
    <w:p w:rsidR="00156FFF" w:rsidRDefault="00156FFF" w:rsidP="00156FFF">
      <w:pPr>
        <w:numPr>
          <w:ilvl w:val="0"/>
          <w:numId w:val="1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در قسمت توضیحات، نام شرکت نوشته شود.</w:t>
      </w:r>
    </w:p>
    <w:p w:rsidR="00156FFF" w:rsidRDefault="00156FFF" w:rsidP="00156FFF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0B602A" w:rsidRDefault="000B602A" w:rsidP="000B602A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156FFF" w:rsidRPr="0026753D" w:rsidRDefault="00156FFF" w:rsidP="00156FFF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6753D">
        <w:rPr>
          <w:rFonts w:cs="B Zar" w:hint="cs"/>
          <w:b/>
          <w:bCs/>
          <w:sz w:val="26"/>
          <w:szCs w:val="26"/>
          <w:rtl/>
          <w:lang w:bidi="fa-IR"/>
        </w:rPr>
        <w:t>اطلاعات لازم جهت درج در سامانه: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مشخصات عمومی صنایع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برنامه مدیریت پسماند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برنامه مدیریت پساب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برنامه های پایش و پایش آن لاین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محصولات تولیدی، مواد اولیه و مصرفی</w:t>
      </w:r>
    </w:p>
    <w:p w:rsidR="00156FFF" w:rsidRDefault="00156FFF" w:rsidP="00156FFF">
      <w:pPr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مصارف آب و انرژی</w:t>
      </w:r>
    </w:p>
    <w:p w:rsidR="00A1626C" w:rsidRDefault="00A1626C"/>
    <w:sectPr w:rsidR="00A1626C" w:rsidSect="00156FFF">
      <w:pgSz w:w="9639" w:h="15842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3B0"/>
    <w:multiLevelType w:val="hybridMultilevel"/>
    <w:tmpl w:val="1F6AA7AA"/>
    <w:lvl w:ilvl="0" w:tplc="FF5AC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6518"/>
    <w:multiLevelType w:val="hybridMultilevel"/>
    <w:tmpl w:val="6764DF9A"/>
    <w:lvl w:ilvl="0" w:tplc="0646E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FFF"/>
    <w:rsid w:val="000B602A"/>
    <w:rsid w:val="00156FFF"/>
    <w:rsid w:val="001B7EA5"/>
    <w:rsid w:val="002620BF"/>
    <w:rsid w:val="00317416"/>
    <w:rsid w:val="004064ED"/>
    <w:rsid w:val="00444609"/>
    <w:rsid w:val="00A1626C"/>
    <w:rsid w:val="00B934CA"/>
    <w:rsid w:val="00C90198"/>
    <w:rsid w:val="00E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F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anemp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krj</cp:lastModifiedBy>
  <cp:revision>6</cp:revision>
  <dcterms:created xsi:type="dcterms:W3CDTF">2019-06-18T03:07:00Z</dcterms:created>
  <dcterms:modified xsi:type="dcterms:W3CDTF">2019-06-18T08:09:00Z</dcterms:modified>
</cp:coreProperties>
</file>